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3B" w:rsidRDefault="0038771A" w:rsidP="007E40B2">
      <w:pPr>
        <w:pStyle w:val="Header"/>
        <w:jc w:val="right"/>
        <w:rPr>
          <w:rFonts w:ascii="Arial Bold" w:hAnsi="Arial Bold"/>
          <w:caps/>
        </w:rPr>
      </w:pPr>
      <w:r>
        <w:rPr>
          <w:rFonts w:ascii="Arial Bold" w:hAnsi="Arial Bold"/>
          <w:caps/>
          <w:noProof/>
        </w:rPr>
        <w:drawing>
          <wp:inline distT="0" distB="0" distL="0" distR="0">
            <wp:extent cx="966547" cy="532376"/>
            <wp:effectExtent l="25400" t="0" r="0" b="0"/>
            <wp:docPr id="5" name="Picture 4" descr=":ICP logos:keeprite.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P logos:keeprite.tag.jpg"/>
                    <pic:cNvPicPr>
                      <a:picLocks noChangeAspect="1" noChangeArrowheads="1"/>
                    </pic:cNvPicPr>
                  </pic:nvPicPr>
                  <pic:blipFill>
                    <a:blip r:embed="rId5"/>
                    <a:srcRect/>
                    <a:stretch>
                      <a:fillRect/>
                    </a:stretch>
                  </pic:blipFill>
                  <pic:spPr bwMode="auto">
                    <a:xfrm>
                      <a:off x="0" y="0"/>
                      <a:ext cx="966547" cy="532376"/>
                    </a:xfrm>
                    <a:prstGeom prst="rect">
                      <a:avLst/>
                    </a:prstGeom>
                    <a:noFill/>
                    <a:ln w="9525">
                      <a:noFill/>
                      <a:miter lim="800000"/>
                      <a:headEnd/>
                      <a:tailEnd/>
                    </a:ln>
                  </pic:spPr>
                </pic:pic>
              </a:graphicData>
            </a:graphic>
          </wp:inline>
        </w:drawing>
      </w:r>
    </w:p>
    <w:p w:rsidR="007A4C2C" w:rsidRPr="008518AB" w:rsidRDefault="00C1739E" w:rsidP="007E40B2">
      <w:pPr>
        <w:pStyle w:val="Header"/>
        <w:rPr>
          <w:b/>
          <w:sz w:val="32"/>
        </w:rPr>
      </w:pPr>
      <w:r>
        <w:rPr>
          <w:b/>
          <w:sz w:val="32"/>
        </w:rPr>
        <w:t>RADIO SCRIPT</w:t>
      </w:r>
    </w:p>
    <w:p w:rsidR="0053146F" w:rsidRDefault="0053146F" w:rsidP="007E40B2">
      <w:pPr>
        <w:pStyle w:val="Header"/>
        <w:rPr>
          <w:b/>
          <w:sz w:val="20"/>
        </w:rPr>
      </w:pPr>
      <w:r>
        <w:rPr>
          <w:b/>
          <w:sz w:val="20"/>
        </w:rPr>
        <w:t>JOB NUMBER:</w:t>
      </w:r>
      <w:r w:rsidR="00DB29CD">
        <w:rPr>
          <w:b/>
          <w:sz w:val="20"/>
        </w:rPr>
        <w:t xml:space="preserve"> 16-ICP-0033</w:t>
      </w:r>
    </w:p>
    <w:p w:rsidR="005F3B36" w:rsidRDefault="00EC2AD4" w:rsidP="007E40B2">
      <w:pPr>
        <w:pStyle w:val="Header"/>
        <w:rPr>
          <w:b/>
          <w:sz w:val="20"/>
        </w:rPr>
      </w:pPr>
      <w:r>
        <w:rPr>
          <w:b/>
          <w:sz w:val="20"/>
        </w:rPr>
        <w:t>DATE:</w:t>
      </w:r>
      <w:r w:rsidR="00DB29CD">
        <w:rPr>
          <w:b/>
          <w:sz w:val="20"/>
        </w:rPr>
        <w:t xml:space="preserve"> 7/6/16</w:t>
      </w:r>
    </w:p>
    <w:p w:rsidR="00B90A94" w:rsidRPr="00442106" w:rsidRDefault="00B90A94" w:rsidP="005F3B36">
      <w:pPr>
        <w:pStyle w:val="Header"/>
        <w:pBdr>
          <w:top w:val="single" w:sz="4" w:space="1" w:color="auto"/>
        </w:pBdr>
      </w:pPr>
    </w:p>
    <w:p w:rsidR="00DB29CD" w:rsidRPr="000B35D8" w:rsidRDefault="00DB29CD" w:rsidP="00DB29CD">
      <w:pPr>
        <w:rPr>
          <w:rFonts w:cs="Times"/>
          <w:b/>
          <w:szCs w:val="24"/>
        </w:rPr>
      </w:pPr>
      <w:r w:rsidRPr="000B35D8">
        <w:rPr>
          <w:rFonts w:cs="Times"/>
          <w:b/>
          <w:szCs w:val="24"/>
        </w:rPr>
        <w:t>Heating Season</w:t>
      </w:r>
      <w:r>
        <w:rPr>
          <w:rFonts w:cs="Times"/>
          <w:b/>
          <w:szCs w:val="24"/>
        </w:rPr>
        <w:t xml:space="preserve"> Radio</w:t>
      </w:r>
      <w:r w:rsidRPr="000B35D8">
        <w:rPr>
          <w:rFonts w:cs="Times"/>
          <w:b/>
          <w:szCs w:val="24"/>
        </w:rPr>
        <w:t xml:space="preserve"> </w:t>
      </w:r>
      <w:r>
        <w:rPr>
          <w:rFonts w:cs="Times"/>
          <w:b/>
          <w:szCs w:val="24"/>
        </w:rPr>
        <w:t xml:space="preserve">-- </w:t>
      </w:r>
      <w:r w:rsidRPr="000B35D8">
        <w:rPr>
          <w:rFonts w:cs="Times"/>
          <w:b/>
          <w:szCs w:val="24"/>
        </w:rPr>
        <w:t>:23 Radio Script / :07 Dealer Tag</w:t>
      </w:r>
    </w:p>
    <w:p w:rsidR="00DB29CD" w:rsidRDefault="00DB29CD" w:rsidP="001B7820"/>
    <w:p w:rsidR="00DF0A0B" w:rsidRPr="00DF0A0B" w:rsidRDefault="00DF0A0B" w:rsidP="00DF0A0B">
      <w:pPr>
        <w:rPr>
          <w:rFonts w:cs="Times"/>
          <w:szCs w:val="24"/>
          <w:u w:val="single"/>
        </w:rPr>
      </w:pPr>
      <w:r w:rsidRPr="00DF0A0B">
        <w:rPr>
          <w:rFonts w:cs="Times"/>
          <w:szCs w:val="24"/>
          <w:u w:val="single"/>
        </w:rPr>
        <w:t>KeepRite Product Excellence:</w:t>
      </w:r>
    </w:p>
    <w:p w:rsidR="00DF0A0B" w:rsidRDefault="00DF0A0B" w:rsidP="00DF0A0B">
      <w:pPr>
        <w:rPr>
          <w:rFonts w:cs="Times"/>
          <w:szCs w:val="24"/>
        </w:rPr>
      </w:pPr>
    </w:p>
    <w:p w:rsidR="00DF0A0B" w:rsidRDefault="00DF0A0B" w:rsidP="00DF0A0B">
      <w:pPr>
        <w:rPr>
          <w:rFonts w:cs="Times"/>
          <w:szCs w:val="24"/>
        </w:rPr>
      </w:pPr>
      <w:r>
        <w:rPr>
          <w:rFonts w:cs="Times"/>
          <w:szCs w:val="24"/>
        </w:rPr>
        <w:t>V/O:</w:t>
      </w:r>
    </w:p>
    <w:p w:rsidR="00DF0A0B" w:rsidRDefault="00DF0A0B" w:rsidP="00DF0A0B">
      <w:pPr>
        <w:rPr>
          <w:rFonts w:cs="Times"/>
          <w:szCs w:val="24"/>
        </w:rPr>
      </w:pPr>
      <w:r>
        <w:rPr>
          <w:rFonts w:cs="Times"/>
          <w:szCs w:val="24"/>
        </w:rPr>
        <w:t>For decades, indoor comfort professionals have recommended KeepRite heating products for their proven performance. They offer cutting-edge features,</w:t>
      </w:r>
      <w:r w:rsidRPr="002E5476">
        <w:rPr>
          <w:rFonts w:cs="Times"/>
          <w:szCs w:val="24"/>
        </w:rPr>
        <w:t xml:space="preserve"> </w:t>
      </w:r>
      <w:r>
        <w:rPr>
          <w:rFonts w:cs="Times"/>
          <w:szCs w:val="24"/>
        </w:rPr>
        <w:t>like when paired with our Observer communicating control with Wi-Fi capability that lets you remotely adjust your home comfort settings. Call us today, and discover why so many pros trust KeepRite heating products to keep their customers cozy all winter long. With KeepRite, you can “go pro,” then let it snow.</w:t>
      </w:r>
    </w:p>
    <w:p w:rsidR="00DF0A0B" w:rsidRDefault="00DF0A0B" w:rsidP="00DF0A0B">
      <w:pPr>
        <w:rPr>
          <w:rFonts w:cs="Times"/>
          <w:szCs w:val="24"/>
        </w:rPr>
      </w:pPr>
    </w:p>
    <w:p w:rsidR="00DF0A0B" w:rsidRDefault="00DF0A0B" w:rsidP="00DF0A0B">
      <w:pPr>
        <w:rPr>
          <w:rFonts w:cs="Times"/>
          <w:szCs w:val="24"/>
        </w:rPr>
      </w:pPr>
      <w:r>
        <w:rPr>
          <w:rFonts w:cs="Times"/>
          <w:szCs w:val="24"/>
        </w:rPr>
        <w:t>Call (555) 123-4567 or find us online at ABCHVAC.com. KeepRite. The Pros Know.</w:t>
      </w:r>
    </w:p>
    <w:p w:rsidR="00DF0A0B" w:rsidRDefault="00DF0A0B" w:rsidP="00DF0A0B">
      <w:pPr>
        <w:rPr>
          <w:rFonts w:cs="Times"/>
          <w:szCs w:val="24"/>
        </w:rPr>
      </w:pPr>
    </w:p>
    <w:p w:rsidR="00DF0A0B" w:rsidRPr="00DF0A0B" w:rsidRDefault="00DF0A0B" w:rsidP="00DF0A0B">
      <w:pPr>
        <w:rPr>
          <w:rFonts w:cs="Times"/>
          <w:szCs w:val="24"/>
          <w:u w:val="single"/>
        </w:rPr>
      </w:pPr>
      <w:r w:rsidRPr="00DF0A0B">
        <w:rPr>
          <w:rFonts w:cs="Times"/>
          <w:szCs w:val="24"/>
          <w:u w:val="single"/>
        </w:rPr>
        <w:t>KeepRite Dealer Quality:</w:t>
      </w:r>
    </w:p>
    <w:p w:rsidR="00DF0A0B" w:rsidRDefault="00DF0A0B" w:rsidP="00DF0A0B">
      <w:pPr>
        <w:rPr>
          <w:rFonts w:cs="Times"/>
          <w:szCs w:val="24"/>
        </w:rPr>
      </w:pPr>
    </w:p>
    <w:p w:rsidR="00DF0A0B" w:rsidRDefault="00DF0A0B" w:rsidP="00DF0A0B">
      <w:pPr>
        <w:rPr>
          <w:rFonts w:cs="Times"/>
          <w:szCs w:val="24"/>
        </w:rPr>
      </w:pPr>
      <w:r>
        <w:rPr>
          <w:rFonts w:cs="Times"/>
          <w:szCs w:val="24"/>
        </w:rPr>
        <w:t>V/O:</w:t>
      </w:r>
    </w:p>
    <w:p w:rsidR="00DF0A0B" w:rsidRDefault="00DF0A0B" w:rsidP="00DF0A0B">
      <w:pPr>
        <w:rPr>
          <w:rFonts w:cs="Times"/>
          <w:szCs w:val="24"/>
        </w:rPr>
      </w:pPr>
      <w:r>
        <w:rPr>
          <w:rFonts w:cs="Times"/>
          <w:szCs w:val="24"/>
        </w:rPr>
        <w:t>[Dealer name] are the proven pros who know how to keep you comfortable this winter. Whether you need a fall tune-up to get ready for winter or a mid-winter emergency repair call, the KeepRite team will always respond with pride and professionalism. Call us today, and discover why the pros recommend KeepRite heating systems to keep you comfortable all winter long. Trust KeepRite, and let the pros keep you cozy.</w:t>
      </w:r>
    </w:p>
    <w:p w:rsidR="00DF0A0B" w:rsidRDefault="00DF0A0B" w:rsidP="00DF0A0B">
      <w:pPr>
        <w:rPr>
          <w:rFonts w:cs="Times"/>
          <w:szCs w:val="24"/>
        </w:rPr>
      </w:pPr>
    </w:p>
    <w:p w:rsidR="00DF0A0B" w:rsidRDefault="00DF0A0B" w:rsidP="00DF0A0B">
      <w:pPr>
        <w:rPr>
          <w:rFonts w:cs="Times"/>
          <w:szCs w:val="24"/>
        </w:rPr>
      </w:pPr>
      <w:r>
        <w:rPr>
          <w:rFonts w:cs="Times"/>
          <w:szCs w:val="24"/>
        </w:rPr>
        <w:t>Call (555) 123-4567 or find us online at ABCHVAC.com. KeepRite. The Pros Know.</w:t>
      </w:r>
    </w:p>
    <w:p w:rsidR="00DF0A0B" w:rsidRDefault="00DF0A0B" w:rsidP="00DF0A0B">
      <w:pPr>
        <w:rPr>
          <w:rFonts w:cs="Times"/>
          <w:szCs w:val="24"/>
        </w:rPr>
      </w:pPr>
    </w:p>
    <w:p w:rsidR="00DF0A0B" w:rsidRPr="00DF0A0B" w:rsidRDefault="00DF0A0B" w:rsidP="00DF0A0B">
      <w:pPr>
        <w:rPr>
          <w:rFonts w:cs="Times"/>
          <w:szCs w:val="24"/>
          <w:u w:val="single"/>
        </w:rPr>
      </w:pPr>
      <w:r w:rsidRPr="00DF0A0B">
        <w:rPr>
          <w:rFonts w:cs="Times"/>
          <w:szCs w:val="24"/>
          <w:u w:val="single"/>
        </w:rPr>
        <w:t>KeepRite Service:</w:t>
      </w:r>
    </w:p>
    <w:p w:rsidR="00DF0A0B" w:rsidRDefault="00DF0A0B" w:rsidP="00DF0A0B">
      <w:pPr>
        <w:rPr>
          <w:rFonts w:cs="Times"/>
          <w:szCs w:val="24"/>
        </w:rPr>
      </w:pPr>
    </w:p>
    <w:p w:rsidR="00DF0A0B" w:rsidRDefault="00DF0A0B" w:rsidP="00DF0A0B">
      <w:pPr>
        <w:rPr>
          <w:rFonts w:cs="Times"/>
          <w:szCs w:val="24"/>
        </w:rPr>
      </w:pPr>
      <w:r>
        <w:rPr>
          <w:rFonts w:cs="Times"/>
          <w:szCs w:val="24"/>
        </w:rPr>
        <w:t>V/O:</w:t>
      </w:r>
    </w:p>
    <w:p w:rsidR="00DF0A0B" w:rsidRDefault="00DF0A0B" w:rsidP="00DF0A0B">
      <w:pPr>
        <w:rPr>
          <w:rFonts w:cs="Times"/>
          <w:szCs w:val="24"/>
        </w:rPr>
      </w:pPr>
      <w:r>
        <w:rPr>
          <w:rFonts w:cs="Times"/>
          <w:szCs w:val="24"/>
        </w:rPr>
        <w:t>Before winter gets brutal, you need to make sure your heating system is up to the challenge. [Dealer name] can perform a timely fall tune-up that might even help lower your winter heating bills. Call us today, and the KeepRite pros will make sure you stay comfortable all winter long. The pros know how important it is to get a fall tune-up before cold weather hits. Relax and let the pros handle it!</w:t>
      </w:r>
    </w:p>
    <w:p w:rsidR="00DF0A0B" w:rsidRDefault="00DF0A0B" w:rsidP="00DF0A0B">
      <w:pPr>
        <w:rPr>
          <w:rFonts w:cs="Times"/>
          <w:szCs w:val="24"/>
        </w:rPr>
      </w:pPr>
    </w:p>
    <w:p w:rsidR="00013CAA" w:rsidRPr="00DF0A0B" w:rsidRDefault="00DF0A0B" w:rsidP="001B7820">
      <w:pPr>
        <w:rPr>
          <w:rFonts w:cs="Times"/>
          <w:szCs w:val="24"/>
        </w:rPr>
      </w:pPr>
      <w:r>
        <w:rPr>
          <w:rFonts w:cs="Times"/>
          <w:szCs w:val="24"/>
        </w:rPr>
        <w:t>Call (555) 123-4567 or find us online at ABCHVAC.com. KeepRite. The Pros Know.</w:t>
      </w:r>
    </w:p>
    <w:sectPr w:rsidR="00013CAA" w:rsidRPr="00DF0A0B" w:rsidSect="00387E31">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BF3E1C"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BF3E1C"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DF0A0B">
      <w:rPr>
        <w:rStyle w:val="PageNumber"/>
        <w:noProof/>
      </w:rPr>
      <w:t>1</w:t>
    </w:r>
    <w:r>
      <w:rPr>
        <w:rStyle w:val="PageNumber"/>
      </w:rPr>
      <w:fldChar w:fldCharType="end"/>
    </w:r>
  </w:p>
  <w:p w:rsidR="00134443" w:rsidRDefault="00134443" w:rsidP="00915FA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5E73AD"/>
    <w:rsid w:val="00013CAA"/>
    <w:rsid w:val="00022C98"/>
    <w:rsid w:val="000475E3"/>
    <w:rsid w:val="000844E1"/>
    <w:rsid w:val="0008534D"/>
    <w:rsid w:val="000A6C46"/>
    <w:rsid w:val="00112D48"/>
    <w:rsid w:val="00134443"/>
    <w:rsid w:val="00140846"/>
    <w:rsid w:val="0014394A"/>
    <w:rsid w:val="00145970"/>
    <w:rsid w:val="001542F0"/>
    <w:rsid w:val="00177DBC"/>
    <w:rsid w:val="00177E12"/>
    <w:rsid w:val="001B7820"/>
    <w:rsid w:val="001C2A91"/>
    <w:rsid w:val="00202C12"/>
    <w:rsid w:val="00206F3B"/>
    <w:rsid w:val="00225F40"/>
    <w:rsid w:val="00227F65"/>
    <w:rsid w:val="002323BB"/>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71A"/>
    <w:rsid w:val="00387E31"/>
    <w:rsid w:val="003A5BE8"/>
    <w:rsid w:val="003B7AFF"/>
    <w:rsid w:val="003E1556"/>
    <w:rsid w:val="003E5C7E"/>
    <w:rsid w:val="003E725E"/>
    <w:rsid w:val="003F2A38"/>
    <w:rsid w:val="003F5D81"/>
    <w:rsid w:val="00402AE5"/>
    <w:rsid w:val="004062DC"/>
    <w:rsid w:val="004100D1"/>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70A7F"/>
    <w:rsid w:val="005710CC"/>
    <w:rsid w:val="00580F86"/>
    <w:rsid w:val="005811BA"/>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712B7D"/>
    <w:rsid w:val="00720E37"/>
    <w:rsid w:val="0076686A"/>
    <w:rsid w:val="007A4C2C"/>
    <w:rsid w:val="007D6BEC"/>
    <w:rsid w:val="007E40B2"/>
    <w:rsid w:val="007E6B24"/>
    <w:rsid w:val="007F4A34"/>
    <w:rsid w:val="008518AB"/>
    <w:rsid w:val="00865018"/>
    <w:rsid w:val="00881419"/>
    <w:rsid w:val="00881783"/>
    <w:rsid w:val="008B0F4C"/>
    <w:rsid w:val="008C38EB"/>
    <w:rsid w:val="008D1002"/>
    <w:rsid w:val="008E405C"/>
    <w:rsid w:val="008E7AC4"/>
    <w:rsid w:val="00901A13"/>
    <w:rsid w:val="00915FAC"/>
    <w:rsid w:val="00916EFE"/>
    <w:rsid w:val="00955D7A"/>
    <w:rsid w:val="009A361C"/>
    <w:rsid w:val="00A106F6"/>
    <w:rsid w:val="00A27399"/>
    <w:rsid w:val="00A356DB"/>
    <w:rsid w:val="00A4377B"/>
    <w:rsid w:val="00A60F4D"/>
    <w:rsid w:val="00A8395B"/>
    <w:rsid w:val="00AB300F"/>
    <w:rsid w:val="00AB65D8"/>
    <w:rsid w:val="00AC1B65"/>
    <w:rsid w:val="00AE09CC"/>
    <w:rsid w:val="00B22D2A"/>
    <w:rsid w:val="00B41A38"/>
    <w:rsid w:val="00B41B4B"/>
    <w:rsid w:val="00B536BC"/>
    <w:rsid w:val="00B60CCC"/>
    <w:rsid w:val="00B637EC"/>
    <w:rsid w:val="00B63935"/>
    <w:rsid w:val="00B90A94"/>
    <w:rsid w:val="00B90DB6"/>
    <w:rsid w:val="00BD43C7"/>
    <w:rsid w:val="00BE2FFF"/>
    <w:rsid w:val="00BE4538"/>
    <w:rsid w:val="00BE58CC"/>
    <w:rsid w:val="00BF3E1C"/>
    <w:rsid w:val="00C1739E"/>
    <w:rsid w:val="00C2288E"/>
    <w:rsid w:val="00C57301"/>
    <w:rsid w:val="00C57672"/>
    <w:rsid w:val="00C61E29"/>
    <w:rsid w:val="00C84FC6"/>
    <w:rsid w:val="00C96B43"/>
    <w:rsid w:val="00CA0828"/>
    <w:rsid w:val="00CB0D99"/>
    <w:rsid w:val="00CB5418"/>
    <w:rsid w:val="00CD24FD"/>
    <w:rsid w:val="00CD7521"/>
    <w:rsid w:val="00CF7251"/>
    <w:rsid w:val="00D90204"/>
    <w:rsid w:val="00DB29CD"/>
    <w:rsid w:val="00DC7B83"/>
    <w:rsid w:val="00DF0A0B"/>
    <w:rsid w:val="00DF3EEC"/>
    <w:rsid w:val="00E02E66"/>
    <w:rsid w:val="00E220B4"/>
    <w:rsid w:val="00E47E8D"/>
    <w:rsid w:val="00E51166"/>
    <w:rsid w:val="00E635A4"/>
    <w:rsid w:val="00E816DE"/>
    <w:rsid w:val="00E831D9"/>
    <w:rsid w:val="00E84DE7"/>
    <w:rsid w:val="00E94ADE"/>
    <w:rsid w:val="00EB085F"/>
    <w:rsid w:val="00EC2AD4"/>
    <w:rsid w:val="00EF4393"/>
    <w:rsid w:val="00F03D83"/>
    <w:rsid w:val="00F116C8"/>
    <w:rsid w:val="00F126C7"/>
    <w:rsid w:val="00F1314D"/>
    <w:rsid w:val="00F272D9"/>
    <w:rsid w:val="00F34192"/>
    <w:rsid w:val="00F35DEF"/>
    <w:rsid w:val="00F544D3"/>
    <w:rsid w:val="00F57D4F"/>
    <w:rsid w:val="00F761CB"/>
    <w:rsid w:val="00F8043B"/>
    <w:rsid w:val="00F80915"/>
    <w:rsid w:val="00F83252"/>
    <w:rsid w:val="00F85CD2"/>
    <w:rsid w:val="00FA4032"/>
    <w:rsid w:val="00FA4320"/>
    <w:rsid w:val="00FA74C1"/>
    <w:rsid w:val="00FD02C6"/>
    <w:rsid w:val="00FD2A3F"/>
    <w:rsid w:val="00FD6BA0"/>
    <w:rsid w:val="00FF572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Words>
  <Characters>29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subject/>
  <dc:creator>GS&amp;F</dc:creator>
  <cp:keywords/>
  <cp:lastModifiedBy>Joe Dougherty</cp:lastModifiedBy>
  <cp:revision>4</cp:revision>
  <cp:lastPrinted>2011-01-14T17:05:00Z</cp:lastPrinted>
  <dcterms:created xsi:type="dcterms:W3CDTF">2016-07-06T17:55:00Z</dcterms:created>
  <dcterms:modified xsi:type="dcterms:W3CDTF">2016-07-06T17:56:00Z</dcterms:modified>
</cp:coreProperties>
</file>